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1BE65" w14:textId="77777777" w:rsidR="00452C60" w:rsidRPr="00CF324A" w:rsidRDefault="00452C60" w:rsidP="00452C60">
      <w:pPr>
        <w:rPr>
          <w:rFonts w:ascii="Comic Sans MS" w:hAnsi="Comic Sans MS"/>
          <w:b/>
          <w:bCs/>
          <w:sz w:val="21"/>
          <w:szCs w:val="21"/>
        </w:rPr>
      </w:pPr>
      <w:r w:rsidRPr="00CF324A">
        <w:rPr>
          <w:rFonts w:ascii="Comic Sans MS" w:hAnsi="Comic Sans MS"/>
          <w:b/>
          <w:bCs/>
          <w:sz w:val="21"/>
          <w:szCs w:val="21"/>
        </w:rPr>
        <w:t>Granaat met Hoornblende in Veldspaat uit Oostenrijk</w:t>
      </w:r>
    </w:p>
    <w:p w14:paraId="2FA1EBE7" w14:textId="77777777" w:rsidR="00452C60" w:rsidRDefault="00452C60" w:rsidP="00452C60">
      <w:r w:rsidRPr="00CF324A">
        <w:rPr>
          <w:rFonts w:ascii="Comic Sans MS" w:hAnsi="Comic Sans MS"/>
          <w:sz w:val="18"/>
          <w:szCs w:val="18"/>
        </w:rPr>
        <w:t xml:space="preserve">Deze combinatie steen is verbonden met Devische rijken. De steen laat een beeld van schoon, helder water </w:t>
      </w:r>
      <w:r w:rsidRPr="00BD3780">
        <w:rPr>
          <w:rFonts w:ascii="Comic Sans MS" w:hAnsi="Comic Sans MS"/>
          <w:sz w:val="18"/>
          <w:szCs w:val="18"/>
        </w:rPr>
        <w:t xml:space="preserve">zien, van een bron, deze kan je helpen om bij je bron te komen. Deze kan helpen je opnieuw te verbinden met je bron of oorsprongsenergie. De steen laat voelen: Laat maar stromen, laat maar los. Deze combinatie zorgt hiervoor. Deze steen laat het heiligbeen en de stuitchakra voelen, de plek van oer energie, zijns energie, waar deze je weer mee kan helpen te verbinden. Zeer goede steen voor mensen die het gevoel hebben niet bij deze energie te kunnen komen, hier op slot zitten. In dit gebied huist ook de energie van geboorterecht, waar velen ver vandaan zijn. De energetische combinatie van elementen in deze steen zorgt voor </w:t>
      </w:r>
      <w:proofErr w:type="spellStart"/>
      <w:r w:rsidRPr="00BD3780">
        <w:rPr>
          <w:rFonts w:ascii="Comic Sans MS" w:hAnsi="Comic Sans MS"/>
          <w:sz w:val="18"/>
          <w:szCs w:val="18"/>
        </w:rPr>
        <w:t>ontkramping</w:t>
      </w:r>
      <w:proofErr w:type="spellEnd"/>
      <w:r w:rsidRPr="00BD3780">
        <w:rPr>
          <w:rFonts w:ascii="Comic Sans MS" w:hAnsi="Comic Sans MS"/>
          <w:sz w:val="18"/>
          <w:szCs w:val="18"/>
        </w:rPr>
        <w:t xml:space="preserve"> in dit gebied en dat alle dominostenen op zijn plek gaan vallen. Ook </w:t>
      </w:r>
      <w:proofErr w:type="spellStart"/>
      <w:r w:rsidRPr="00BD3780">
        <w:rPr>
          <w:rFonts w:ascii="Comic Sans MS" w:hAnsi="Comic Sans MS"/>
          <w:sz w:val="18"/>
          <w:szCs w:val="18"/>
        </w:rPr>
        <w:t>ontkrampt</w:t>
      </w:r>
      <w:proofErr w:type="spellEnd"/>
      <w:r w:rsidRPr="00BD3780">
        <w:rPr>
          <w:rFonts w:ascii="Comic Sans MS" w:hAnsi="Comic Sans MS"/>
          <w:sz w:val="18"/>
          <w:szCs w:val="18"/>
        </w:rPr>
        <w:t xml:space="preserve"> deze steen het darmgebied en helpt deze de stroming van de Kundalini energie weer op gang te brengen. Granaat met Hoornblende in Veldspaat helpt om je onderste chakra’s te openen. Als je </w:t>
      </w:r>
      <w:proofErr w:type="spellStart"/>
      <w:r w:rsidRPr="00BD3780">
        <w:rPr>
          <w:rFonts w:ascii="Comic Sans MS" w:hAnsi="Comic Sans MS"/>
          <w:sz w:val="18"/>
          <w:szCs w:val="18"/>
        </w:rPr>
        <w:t>pranabuis</w:t>
      </w:r>
      <w:proofErr w:type="spellEnd"/>
      <w:r w:rsidRPr="00BD3780">
        <w:rPr>
          <w:rFonts w:ascii="Comic Sans MS" w:hAnsi="Comic Sans MS"/>
          <w:sz w:val="18"/>
          <w:szCs w:val="18"/>
        </w:rPr>
        <w:t>, of de poort die van onder naar boven loopt, van onderen weer open is, dan kun je lading via die uitgang laten uitstromen, maar ook levensenergie uit Moeder aarde weer gaan opnemen. Er kan dan weer een stroming van energie in de onderste chakra’s op gang komen, welke ontspanning kan gaan geven in dit gebied, maar ook kan gaan zorgen voor een krachtige aarding. Als je onderste chakra’s mooi open zijn, pas dan kan je de hogere energieën werkelijk in de stof gaan leven, gaan bezielen. Ook de seksualiteit kan dan via een diepe ontspanning verbonden met jouw bron of zijns-energie, tot een hogere uiting komen. Dit ‘heilige’ gebied is in vele levens bezoedeld geweest door verschillende vormen van misbruik, maar diep van binnen weet men dat dit gebied een heilige poort is, welke ontdaan dient te worden van alle krampen en lading, waarna we in heelheid kunnen gaan leven.</w:t>
      </w:r>
      <w:r>
        <w:rPr>
          <w:sz w:val="18"/>
          <w:szCs w:val="18"/>
        </w:rPr>
        <w:t xml:space="preserve"> </w:t>
      </w:r>
    </w:p>
    <w:p w14:paraId="6FB50BE4" w14:textId="77777777" w:rsidR="00534F68" w:rsidRDefault="00534F68"/>
    <w:sectPr w:rsidR="00534F68" w:rsidSect="00D524A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C60"/>
    <w:rsid w:val="00452C60"/>
    <w:rsid w:val="00534F68"/>
    <w:rsid w:val="006E6509"/>
    <w:rsid w:val="00C70C16"/>
    <w:rsid w:val="00D524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D547104"/>
  <w15:chartTrackingRefBased/>
  <w15:docId w15:val="{10163F0E-C636-5A42-AD68-F70B2528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2C60"/>
  </w:style>
  <w:style w:type="paragraph" w:styleId="Kop1">
    <w:name w:val="heading 1"/>
    <w:basedOn w:val="Standaard"/>
    <w:next w:val="Standaard"/>
    <w:link w:val="Kop1Char"/>
    <w:uiPriority w:val="9"/>
    <w:qFormat/>
    <w:rsid w:val="00452C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52C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52C6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52C6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52C6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52C6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2C6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2C6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2C6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2C6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52C6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52C6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52C6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52C6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52C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2C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2C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2C60"/>
    <w:rPr>
      <w:rFonts w:eastAsiaTheme="majorEastAsia" w:cstheme="majorBidi"/>
      <w:color w:val="272727" w:themeColor="text1" w:themeTint="D8"/>
    </w:rPr>
  </w:style>
  <w:style w:type="paragraph" w:styleId="Titel">
    <w:name w:val="Title"/>
    <w:basedOn w:val="Standaard"/>
    <w:next w:val="Standaard"/>
    <w:link w:val="TitelChar"/>
    <w:uiPriority w:val="10"/>
    <w:qFormat/>
    <w:rsid w:val="00452C6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2C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2C6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2C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2C6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452C60"/>
    <w:rPr>
      <w:i/>
      <w:iCs/>
      <w:color w:val="404040" w:themeColor="text1" w:themeTint="BF"/>
    </w:rPr>
  </w:style>
  <w:style w:type="paragraph" w:styleId="Lijstalinea">
    <w:name w:val="List Paragraph"/>
    <w:basedOn w:val="Standaard"/>
    <w:uiPriority w:val="34"/>
    <w:qFormat/>
    <w:rsid w:val="00452C60"/>
    <w:pPr>
      <w:ind w:left="720"/>
      <w:contextualSpacing/>
    </w:pPr>
  </w:style>
  <w:style w:type="character" w:styleId="Intensievebenadrukking">
    <w:name w:val="Intense Emphasis"/>
    <w:basedOn w:val="Standaardalinea-lettertype"/>
    <w:uiPriority w:val="21"/>
    <w:qFormat/>
    <w:rsid w:val="00452C60"/>
    <w:rPr>
      <w:i/>
      <w:iCs/>
      <w:color w:val="2F5496" w:themeColor="accent1" w:themeShade="BF"/>
    </w:rPr>
  </w:style>
  <w:style w:type="paragraph" w:styleId="Duidelijkcitaat">
    <w:name w:val="Intense Quote"/>
    <w:basedOn w:val="Standaard"/>
    <w:next w:val="Standaard"/>
    <w:link w:val="DuidelijkcitaatChar"/>
    <w:uiPriority w:val="30"/>
    <w:qFormat/>
    <w:rsid w:val="00452C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52C60"/>
    <w:rPr>
      <w:i/>
      <w:iCs/>
      <w:color w:val="2F5496" w:themeColor="accent1" w:themeShade="BF"/>
    </w:rPr>
  </w:style>
  <w:style w:type="character" w:styleId="Intensieveverwijzing">
    <w:name w:val="Intense Reference"/>
    <w:basedOn w:val="Standaardalinea-lettertype"/>
    <w:uiPriority w:val="32"/>
    <w:qFormat/>
    <w:rsid w:val="00452C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1652</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1</cp:revision>
  <dcterms:created xsi:type="dcterms:W3CDTF">2024-10-20T14:24:00Z</dcterms:created>
  <dcterms:modified xsi:type="dcterms:W3CDTF">2024-10-20T14:25:00Z</dcterms:modified>
</cp:coreProperties>
</file>